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</w:t>
      </w:r>
      <w:proofErr w:type="spellStart"/>
      <w:r w:rsidR="00C82EED">
        <w:rPr>
          <w:b/>
          <w:bCs/>
          <w:sz w:val="22"/>
          <w:szCs w:val="22"/>
        </w:rPr>
        <w:t>e</w:t>
      </w:r>
      <w:r w:rsidR="00B847C6">
        <w:rPr>
          <w:b/>
          <w:bCs/>
          <w:sz w:val="22"/>
          <w:szCs w:val="22"/>
        </w:rPr>
        <w:t>v.č</w:t>
      </w:r>
      <w:proofErr w:type="spellEnd"/>
      <w:r w:rsidR="00B847C6">
        <w:rPr>
          <w:b/>
          <w:bCs/>
          <w:sz w:val="22"/>
          <w:szCs w:val="22"/>
        </w:rPr>
        <w:t>. 212 3 – 1</w:t>
      </w:r>
      <w:r w:rsidR="003004F7">
        <w:rPr>
          <w:b/>
          <w:bCs/>
          <w:sz w:val="22"/>
          <w:szCs w:val="22"/>
        </w:rPr>
        <w:t xml:space="preserve"> </w:t>
      </w:r>
      <w:proofErr w:type="spellStart"/>
      <w:r w:rsidR="003004F7">
        <w:rPr>
          <w:b/>
          <w:bCs/>
          <w:sz w:val="22"/>
          <w:szCs w:val="22"/>
        </w:rPr>
        <w:t>Kynšperk</w:t>
      </w:r>
      <w:proofErr w:type="spellEnd"/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820E42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51271C">
        <w:rPr>
          <w:bCs/>
          <w:sz w:val="24"/>
          <w:szCs w:val="24"/>
        </w:rPr>
        <w:t>II</w:t>
      </w:r>
      <w:r w:rsidR="00B847C6">
        <w:rPr>
          <w:bCs/>
          <w:sz w:val="24"/>
          <w:szCs w:val="24"/>
        </w:rPr>
        <w:t>I</w:t>
      </w:r>
      <w:r w:rsidR="003004F7">
        <w:rPr>
          <w:bCs/>
          <w:sz w:val="24"/>
          <w:szCs w:val="24"/>
        </w:rPr>
        <w:t>/212</w:t>
      </w:r>
      <w:r w:rsidR="00B847C6">
        <w:rPr>
          <w:bCs/>
          <w:sz w:val="24"/>
          <w:szCs w:val="24"/>
        </w:rPr>
        <w:t xml:space="preserve"> 3 v </w:t>
      </w:r>
      <w:proofErr w:type="spellStart"/>
      <w:r w:rsidR="00B847C6">
        <w:rPr>
          <w:bCs/>
          <w:sz w:val="24"/>
          <w:szCs w:val="24"/>
        </w:rPr>
        <w:t>Kynšperku</w:t>
      </w:r>
      <w:proofErr w:type="spellEnd"/>
      <w:r w:rsidR="00B847C6">
        <w:rPr>
          <w:bCs/>
          <w:sz w:val="24"/>
          <w:szCs w:val="24"/>
        </w:rPr>
        <w:t xml:space="preserve"> nad Ohří u kašny, liniové staničení 0,113</w:t>
      </w:r>
      <w:r w:rsidR="00860458">
        <w:rPr>
          <w:bCs/>
          <w:sz w:val="24"/>
          <w:szCs w:val="24"/>
        </w:rPr>
        <w:t xml:space="preserve">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2B11E4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 w:rsidRPr="002B11E4">
        <w:rPr>
          <w:sz w:val="24"/>
          <w:szCs w:val="24"/>
        </w:rPr>
        <w:t>„</w:t>
      </w:r>
      <w:r w:rsidR="002B2AE3" w:rsidRPr="002B11E4">
        <w:rPr>
          <w:b/>
          <w:sz w:val="24"/>
          <w:szCs w:val="24"/>
        </w:rPr>
        <w:t>Opr</w:t>
      </w:r>
      <w:r w:rsidR="005F1FCE" w:rsidRPr="002B11E4">
        <w:rPr>
          <w:b/>
          <w:sz w:val="24"/>
          <w:szCs w:val="24"/>
        </w:rPr>
        <w:t>ava</w:t>
      </w:r>
      <w:r w:rsidR="00EB0427" w:rsidRPr="002B11E4">
        <w:rPr>
          <w:b/>
          <w:sz w:val="24"/>
          <w:szCs w:val="24"/>
        </w:rPr>
        <w:t xml:space="preserve"> mostu </w:t>
      </w:r>
      <w:proofErr w:type="spellStart"/>
      <w:r w:rsidR="00EB0427" w:rsidRPr="002B11E4">
        <w:rPr>
          <w:b/>
          <w:sz w:val="24"/>
          <w:szCs w:val="24"/>
        </w:rPr>
        <w:t>e</w:t>
      </w:r>
      <w:r w:rsidR="00B847C6">
        <w:rPr>
          <w:b/>
          <w:sz w:val="24"/>
          <w:szCs w:val="24"/>
        </w:rPr>
        <w:t>v.č</w:t>
      </w:r>
      <w:proofErr w:type="spellEnd"/>
      <w:r w:rsidR="00B847C6">
        <w:rPr>
          <w:b/>
          <w:sz w:val="24"/>
          <w:szCs w:val="24"/>
        </w:rPr>
        <w:t>. 212 3 – 1</w:t>
      </w:r>
      <w:r w:rsidR="003004F7">
        <w:rPr>
          <w:b/>
          <w:sz w:val="24"/>
          <w:szCs w:val="24"/>
        </w:rPr>
        <w:t xml:space="preserve"> </w:t>
      </w:r>
      <w:proofErr w:type="spellStart"/>
      <w:r w:rsidR="003004F7">
        <w:rPr>
          <w:b/>
          <w:sz w:val="24"/>
          <w:szCs w:val="24"/>
        </w:rPr>
        <w:t>Kynšperk</w:t>
      </w:r>
      <w:proofErr w:type="spellEnd"/>
      <w:r w:rsidR="00651153" w:rsidRPr="002B11E4">
        <w:rPr>
          <w:b/>
          <w:sz w:val="24"/>
          <w:szCs w:val="24"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F41EC9" w:rsidRDefault="00F41EC9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 w:hanging="284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4E2F2D" w:rsidRDefault="004106DD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 w:hanging="284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Otryskání</w:t>
      </w:r>
      <w:proofErr w:type="spellEnd"/>
      <w:r>
        <w:rPr>
          <w:bCs/>
          <w:sz w:val="24"/>
          <w:szCs w:val="24"/>
        </w:rPr>
        <w:t xml:space="preserve"> tlakovou</w:t>
      </w:r>
      <w:r w:rsidR="003004F7">
        <w:rPr>
          <w:bCs/>
          <w:sz w:val="24"/>
          <w:szCs w:val="24"/>
        </w:rPr>
        <w:t xml:space="preserve"> vodou nad 8</w:t>
      </w:r>
      <w:r w:rsidR="008173E4">
        <w:rPr>
          <w:bCs/>
          <w:sz w:val="24"/>
          <w:szCs w:val="24"/>
        </w:rPr>
        <w:t>00 bar (římsy</w:t>
      </w:r>
      <w:r w:rsidR="004E2F2D">
        <w:rPr>
          <w:bCs/>
          <w:sz w:val="24"/>
          <w:szCs w:val="24"/>
        </w:rPr>
        <w:t>).</w:t>
      </w:r>
    </w:p>
    <w:p w:rsidR="00FC5D96" w:rsidRDefault="00FC5D96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Převedení vody koryta potoka pod m</w:t>
      </w:r>
      <w:r w:rsidR="0097072C">
        <w:rPr>
          <w:bCs/>
          <w:sz w:val="24"/>
          <w:szCs w:val="24"/>
        </w:rPr>
        <w:t>ostem potrubím DN do 800 mm.</w:t>
      </w:r>
      <w:bookmarkStart w:id="0" w:name="_GoBack"/>
      <w:bookmarkEnd w:id="0"/>
    </w:p>
    <w:p w:rsidR="00FC5D96" w:rsidRPr="00D675D0" w:rsidRDefault="00FC5D96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Ukončující betonový práh z betonu C25/30-XF3 vč. bednění zemních prací.</w:t>
      </w:r>
    </w:p>
    <w:p w:rsidR="002F669F" w:rsidRDefault="002F669F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Odstranění </w:t>
      </w:r>
      <w:r w:rsidR="005D4175">
        <w:rPr>
          <w:bCs/>
          <w:sz w:val="24"/>
          <w:szCs w:val="24"/>
        </w:rPr>
        <w:t>stávajícího</w:t>
      </w:r>
      <w:r>
        <w:rPr>
          <w:bCs/>
          <w:sz w:val="24"/>
          <w:szCs w:val="24"/>
        </w:rPr>
        <w:t xml:space="preserve"> ocelového</w:t>
      </w:r>
      <w:r w:rsidR="008173E4">
        <w:rPr>
          <w:bCs/>
          <w:sz w:val="24"/>
          <w:szCs w:val="24"/>
        </w:rPr>
        <w:t xml:space="preserve"> ocelobetonového</w:t>
      </w:r>
      <w:r w:rsidR="005D4175">
        <w:rPr>
          <w:bCs/>
          <w:sz w:val="24"/>
          <w:szCs w:val="24"/>
        </w:rPr>
        <w:t xml:space="preserve"> zábradlí.</w:t>
      </w:r>
    </w:p>
    <w:p w:rsidR="008173E4" w:rsidRDefault="002F669F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 w:hanging="284"/>
        <w:jc w:val="both"/>
        <w:rPr>
          <w:bCs/>
          <w:sz w:val="24"/>
          <w:szCs w:val="24"/>
        </w:rPr>
      </w:pPr>
      <w:r w:rsidRPr="002F669F">
        <w:rPr>
          <w:bCs/>
          <w:sz w:val="24"/>
          <w:szCs w:val="24"/>
        </w:rPr>
        <w:t>Sanace</w:t>
      </w:r>
      <w:r>
        <w:rPr>
          <w:bCs/>
          <w:sz w:val="24"/>
          <w:szCs w:val="24"/>
        </w:rPr>
        <w:t xml:space="preserve"> betonových ploch</w:t>
      </w:r>
      <w:r w:rsidRPr="002F669F">
        <w:rPr>
          <w:bCs/>
          <w:sz w:val="24"/>
          <w:szCs w:val="24"/>
        </w:rPr>
        <w:t xml:space="preserve"> do 1 cm dle ČSN-EN 1504 vč. ošetření obnažené výztu</w:t>
      </w:r>
      <w:r w:rsidR="008173E4">
        <w:rPr>
          <w:bCs/>
          <w:sz w:val="24"/>
          <w:szCs w:val="24"/>
        </w:rPr>
        <w:t>že (lokálně podhled NK a spodní stavba</w:t>
      </w:r>
      <w:r w:rsidRPr="002F669F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:rsidR="008173E4" w:rsidRDefault="008173E4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Odstranění betonových konstrukcí – nábřežní zídky podél opěr a částečně návodní římsa se zarovnáním do roviny</w:t>
      </w:r>
      <w:r w:rsidR="00FC5D96">
        <w:rPr>
          <w:bCs/>
          <w:sz w:val="24"/>
          <w:szCs w:val="24"/>
        </w:rPr>
        <w:t xml:space="preserve"> jako příprava pro navýšení a rozšíření.</w:t>
      </w:r>
    </w:p>
    <w:p w:rsidR="00FC5D96" w:rsidRDefault="00FC5D96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Oprava betonového prahu koryta z betonu C25/30-XF3.</w:t>
      </w:r>
    </w:p>
    <w:p w:rsidR="00FC5D96" w:rsidRPr="00FC5D96" w:rsidRDefault="00FC5D96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 w:hanging="218"/>
        <w:jc w:val="both"/>
        <w:rPr>
          <w:bCs/>
          <w:sz w:val="24"/>
          <w:szCs w:val="24"/>
        </w:rPr>
      </w:pPr>
      <w:r w:rsidRPr="00FC5D96">
        <w:rPr>
          <w:bCs/>
          <w:sz w:val="24"/>
          <w:szCs w:val="24"/>
        </w:rPr>
        <w:t>Rozšíření a navýšení římsy na návodní straně z betonu C30/37-XF4 vč. bednění.</w:t>
      </w:r>
      <w:r w:rsidR="0082185B">
        <w:rPr>
          <w:bCs/>
          <w:sz w:val="24"/>
          <w:szCs w:val="24"/>
        </w:rPr>
        <w:t xml:space="preserve"> Do pracovní spáry bude vložena lišta a utěsní se trvale pružným těsnícím tmelem.</w:t>
      </w:r>
      <w:r w:rsidRPr="00FC5D96">
        <w:t xml:space="preserve"> </w:t>
      </w:r>
    </w:p>
    <w:p w:rsidR="00FC5D96" w:rsidRDefault="00FC5D96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  <w:r w:rsidRPr="00FC5D96">
        <w:rPr>
          <w:bCs/>
          <w:sz w:val="24"/>
          <w:szCs w:val="24"/>
        </w:rPr>
        <w:t xml:space="preserve">Nátěr </w:t>
      </w:r>
      <w:proofErr w:type="spellStart"/>
      <w:r w:rsidRPr="00FC5D96">
        <w:rPr>
          <w:bCs/>
          <w:sz w:val="24"/>
          <w:szCs w:val="24"/>
        </w:rPr>
        <w:t>zělezobetonových</w:t>
      </w:r>
      <w:proofErr w:type="spellEnd"/>
      <w:r w:rsidRPr="00FC5D96">
        <w:rPr>
          <w:bCs/>
          <w:sz w:val="24"/>
          <w:szCs w:val="24"/>
        </w:rPr>
        <w:t xml:space="preserve"> ko</w:t>
      </w:r>
      <w:r w:rsidR="006D69EB">
        <w:rPr>
          <w:bCs/>
          <w:sz w:val="24"/>
          <w:szCs w:val="24"/>
        </w:rPr>
        <w:t xml:space="preserve">nstrukcí dle ČSN-EN 1504 – </w:t>
      </w:r>
      <w:r w:rsidR="000E78DA">
        <w:rPr>
          <w:bCs/>
          <w:sz w:val="24"/>
          <w:szCs w:val="24"/>
        </w:rPr>
        <w:t>epoxidový ochranný nát</w:t>
      </w:r>
      <w:r w:rsidR="00EE7746">
        <w:rPr>
          <w:bCs/>
          <w:sz w:val="24"/>
          <w:szCs w:val="24"/>
        </w:rPr>
        <w:t>ěr mechanicky a chemicky odolný (nový beton návodní římsy lehce obrousit, odstranit cementové mléko).</w:t>
      </w:r>
    </w:p>
    <w:p w:rsidR="00FC5D96" w:rsidRDefault="00FC5D96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Výztuž říms KARI síť a kotvení říms na </w:t>
      </w:r>
      <w:proofErr w:type="spellStart"/>
      <w:r>
        <w:rPr>
          <w:bCs/>
          <w:sz w:val="24"/>
          <w:szCs w:val="24"/>
        </w:rPr>
        <w:t>chem</w:t>
      </w:r>
      <w:proofErr w:type="spellEnd"/>
      <w:r>
        <w:rPr>
          <w:bCs/>
          <w:sz w:val="24"/>
          <w:szCs w:val="24"/>
        </w:rPr>
        <w:t>. kotvy</w:t>
      </w:r>
      <w:r w:rsidR="00FA4F9C">
        <w:rPr>
          <w:bCs/>
          <w:sz w:val="24"/>
          <w:szCs w:val="24"/>
        </w:rPr>
        <w:t xml:space="preserve"> pomocí ocelových trnů</w:t>
      </w:r>
      <w:r>
        <w:rPr>
          <w:bCs/>
          <w:sz w:val="24"/>
          <w:szCs w:val="24"/>
        </w:rPr>
        <w:t xml:space="preserve"> vč. vrtání.</w:t>
      </w:r>
    </w:p>
    <w:p w:rsidR="00C52EC3" w:rsidRPr="00FC5D96" w:rsidRDefault="00C52EC3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  <w:r w:rsidRPr="00FC5D96">
        <w:rPr>
          <w:bCs/>
          <w:sz w:val="24"/>
          <w:szCs w:val="24"/>
        </w:rPr>
        <w:t xml:space="preserve">Osazení ocelového zábradlí se svislou výplní bez dodání materiálu vč. kotvení na </w:t>
      </w:r>
      <w:proofErr w:type="spellStart"/>
      <w:r w:rsidRPr="00FC5D96">
        <w:rPr>
          <w:bCs/>
          <w:sz w:val="24"/>
          <w:szCs w:val="24"/>
        </w:rPr>
        <w:t>chem</w:t>
      </w:r>
      <w:proofErr w:type="spellEnd"/>
      <w:r w:rsidRPr="00FC5D96">
        <w:rPr>
          <w:bCs/>
          <w:sz w:val="24"/>
          <w:szCs w:val="24"/>
        </w:rPr>
        <w:t xml:space="preserve">. kotvy, podmazání </w:t>
      </w:r>
      <w:proofErr w:type="spellStart"/>
      <w:r w:rsidRPr="00FC5D96">
        <w:rPr>
          <w:bCs/>
          <w:sz w:val="24"/>
          <w:szCs w:val="24"/>
        </w:rPr>
        <w:t>plastmaltou</w:t>
      </w:r>
      <w:proofErr w:type="spellEnd"/>
      <w:r w:rsidR="0082185B">
        <w:rPr>
          <w:bCs/>
          <w:sz w:val="24"/>
          <w:szCs w:val="24"/>
        </w:rPr>
        <w:t xml:space="preserve"> dle TKP 18</w:t>
      </w:r>
      <w:r w:rsidRPr="00FC5D96">
        <w:rPr>
          <w:bCs/>
          <w:sz w:val="24"/>
          <w:szCs w:val="24"/>
        </w:rPr>
        <w:t>, spojovacího materiálu a úpravy dvou polí – odřezání přečnívajících čá</w:t>
      </w:r>
      <w:r w:rsidR="0082185B">
        <w:rPr>
          <w:bCs/>
          <w:sz w:val="24"/>
          <w:szCs w:val="24"/>
        </w:rPr>
        <w:t xml:space="preserve">stí (úchyty pro napojení pole) </w:t>
      </w:r>
      <w:r w:rsidRPr="00FC5D96">
        <w:rPr>
          <w:bCs/>
          <w:sz w:val="24"/>
          <w:szCs w:val="24"/>
        </w:rPr>
        <w:t xml:space="preserve">+ nátěr zinkovou barvou na místech odříznutých úchytů. </w:t>
      </w:r>
    </w:p>
    <w:p w:rsidR="00FC5D96" w:rsidRDefault="00C30AFA" w:rsidP="00C30AFA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360" w:right="253" w:hanging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C52EC3" w:rsidRPr="00C52EC3">
        <w:rPr>
          <w:bCs/>
          <w:sz w:val="24"/>
          <w:szCs w:val="24"/>
        </w:rPr>
        <w:t xml:space="preserve"> KSÚSKK dodá jen samotná pole dl. 2 m v celkové délce </w:t>
      </w:r>
      <w:r w:rsidR="00D675D0">
        <w:rPr>
          <w:bCs/>
          <w:sz w:val="24"/>
          <w:szCs w:val="24"/>
        </w:rPr>
        <w:t>8</w:t>
      </w:r>
      <w:r w:rsidR="00C52EC3" w:rsidRPr="00C52EC3">
        <w:rPr>
          <w:bCs/>
          <w:sz w:val="24"/>
          <w:szCs w:val="24"/>
        </w:rPr>
        <w:t xml:space="preserve"> m.</w:t>
      </w:r>
      <w:r w:rsidR="00FB7DEE">
        <w:rPr>
          <w:bCs/>
          <w:sz w:val="24"/>
          <w:szCs w:val="24"/>
        </w:rPr>
        <w:t xml:space="preserve"> </w:t>
      </w:r>
      <w:proofErr w:type="gramStart"/>
      <w:r w:rsidR="00FB7DEE">
        <w:rPr>
          <w:bCs/>
          <w:sz w:val="24"/>
          <w:szCs w:val="24"/>
        </w:rPr>
        <w:t>viz. foto</w:t>
      </w:r>
      <w:proofErr w:type="gramEnd"/>
      <w:r>
        <w:rPr>
          <w:bCs/>
          <w:sz w:val="24"/>
          <w:szCs w:val="24"/>
        </w:rPr>
        <w:t xml:space="preserve">           (možnost prohlédnutí polí zábradlí, které dodáme)</w:t>
      </w:r>
    </w:p>
    <w:p w:rsidR="00FC5D96" w:rsidRDefault="00610F2D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  <w:r w:rsidRPr="00FC5D96">
        <w:rPr>
          <w:bCs/>
          <w:sz w:val="24"/>
          <w:szCs w:val="24"/>
        </w:rPr>
        <w:t>Osazení a dodání ukončujících polí ocelového zábradlí se svislou výplní</w:t>
      </w:r>
      <w:r w:rsidR="0082185B">
        <w:rPr>
          <w:bCs/>
          <w:sz w:val="24"/>
          <w:szCs w:val="24"/>
        </w:rPr>
        <w:t xml:space="preserve"> dle VL vč. </w:t>
      </w:r>
      <w:r w:rsidRPr="00FC5D96">
        <w:rPr>
          <w:bCs/>
          <w:sz w:val="24"/>
          <w:szCs w:val="24"/>
        </w:rPr>
        <w:t xml:space="preserve">kotvení na </w:t>
      </w:r>
      <w:proofErr w:type="spellStart"/>
      <w:r w:rsidRPr="00FC5D96">
        <w:rPr>
          <w:bCs/>
          <w:sz w:val="24"/>
          <w:szCs w:val="24"/>
        </w:rPr>
        <w:t>chem</w:t>
      </w:r>
      <w:proofErr w:type="spellEnd"/>
      <w:r w:rsidRPr="00FC5D96">
        <w:rPr>
          <w:bCs/>
          <w:sz w:val="24"/>
          <w:szCs w:val="24"/>
        </w:rPr>
        <w:t>. kotvy přes patní des</w:t>
      </w:r>
      <w:r w:rsidR="0082185B">
        <w:rPr>
          <w:bCs/>
          <w:sz w:val="24"/>
          <w:szCs w:val="24"/>
        </w:rPr>
        <w:t xml:space="preserve">ky, podmazání </w:t>
      </w:r>
      <w:proofErr w:type="spellStart"/>
      <w:r w:rsidR="0082185B">
        <w:rPr>
          <w:bCs/>
          <w:sz w:val="24"/>
          <w:szCs w:val="24"/>
        </w:rPr>
        <w:t>plastmaltou</w:t>
      </w:r>
      <w:proofErr w:type="spellEnd"/>
      <w:r w:rsidR="0082185B">
        <w:rPr>
          <w:bCs/>
          <w:sz w:val="24"/>
          <w:szCs w:val="24"/>
        </w:rPr>
        <w:t xml:space="preserve"> dle TKP 18</w:t>
      </w:r>
      <w:r w:rsidRPr="00FC5D96">
        <w:rPr>
          <w:bCs/>
          <w:sz w:val="24"/>
          <w:szCs w:val="24"/>
        </w:rPr>
        <w:t>. Jedná</w:t>
      </w:r>
      <w:r w:rsidR="00FC5D96">
        <w:rPr>
          <w:bCs/>
          <w:sz w:val="24"/>
          <w:szCs w:val="24"/>
        </w:rPr>
        <w:t xml:space="preserve"> se o dvě pole, každé o dl. 2 m.</w:t>
      </w:r>
    </w:p>
    <w:p w:rsidR="00EE0800" w:rsidRPr="00FC5D96" w:rsidRDefault="00723D83" w:rsidP="00D675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  <w:r w:rsidRPr="00FC5D96">
        <w:rPr>
          <w:sz w:val="24"/>
          <w:szCs w:val="24"/>
        </w:rPr>
        <w:t>Úklid staveniště.</w:t>
      </w:r>
      <w:r w:rsidR="00D84DAE" w:rsidRPr="00FC5D96">
        <w:rPr>
          <w:sz w:val="24"/>
          <w:szCs w:val="24"/>
        </w:rPr>
        <w:t xml:space="preserve"> </w:t>
      </w:r>
      <w:r w:rsidR="001C36B4" w:rsidRPr="00FC5D96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C412F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CD775B"/>
    <w:multiLevelType w:val="hybridMultilevel"/>
    <w:tmpl w:val="5E822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A7686"/>
    <w:multiLevelType w:val="hybridMultilevel"/>
    <w:tmpl w:val="A3E27C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06B38"/>
    <w:multiLevelType w:val="hybridMultilevel"/>
    <w:tmpl w:val="11D8EA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17BD9"/>
    <w:multiLevelType w:val="hybridMultilevel"/>
    <w:tmpl w:val="B4C4696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43FD"/>
    <w:rsid w:val="000406C3"/>
    <w:rsid w:val="00082D53"/>
    <w:rsid w:val="00084354"/>
    <w:rsid w:val="000B61BD"/>
    <w:rsid w:val="000C7710"/>
    <w:rsid w:val="000E78DA"/>
    <w:rsid w:val="000F10AD"/>
    <w:rsid w:val="000F2F5E"/>
    <w:rsid w:val="001177A6"/>
    <w:rsid w:val="00191BD6"/>
    <w:rsid w:val="001C36B4"/>
    <w:rsid w:val="001E09E9"/>
    <w:rsid w:val="001F073B"/>
    <w:rsid w:val="00246A7C"/>
    <w:rsid w:val="00274D0B"/>
    <w:rsid w:val="002A5CA8"/>
    <w:rsid w:val="002B11E4"/>
    <w:rsid w:val="002B20CE"/>
    <w:rsid w:val="002B2AE3"/>
    <w:rsid w:val="002C732C"/>
    <w:rsid w:val="002D59D6"/>
    <w:rsid w:val="002F669F"/>
    <w:rsid w:val="003004F7"/>
    <w:rsid w:val="00307A22"/>
    <w:rsid w:val="0033574D"/>
    <w:rsid w:val="00385D32"/>
    <w:rsid w:val="003A1F08"/>
    <w:rsid w:val="003D1E92"/>
    <w:rsid w:val="004106DD"/>
    <w:rsid w:val="004228E6"/>
    <w:rsid w:val="004230D9"/>
    <w:rsid w:val="00430E17"/>
    <w:rsid w:val="00490BD4"/>
    <w:rsid w:val="004D7B10"/>
    <w:rsid w:val="004E2F2D"/>
    <w:rsid w:val="004E5143"/>
    <w:rsid w:val="004E7655"/>
    <w:rsid w:val="0051271C"/>
    <w:rsid w:val="00513E0D"/>
    <w:rsid w:val="00521A49"/>
    <w:rsid w:val="00523215"/>
    <w:rsid w:val="00527143"/>
    <w:rsid w:val="00536593"/>
    <w:rsid w:val="005C52C6"/>
    <w:rsid w:val="005D4175"/>
    <w:rsid w:val="005D45A4"/>
    <w:rsid w:val="005F1FCE"/>
    <w:rsid w:val="00610F2D"/>
    <w:rsid w:val="00613015"/>
    <w:rsid w:val="00614208"/>
    <w:rsid w:val="00620877"/>
    <w:rsid w:val="00622B02"/>
    <w:rsid w:val="00634F32"/>
    <w:rsid w:val="00651153"/>
    <w:rsid w:val="0065574D"/>
    <w:rsid w:val="0067368A"/>
    <w:rsid w:val="006C0B6E"/>
    <w:rsid w:val="006D3464"/>
    <w:rsid w:val="006D465A"/>
    <w:rsid w:val="006D69EB"/>
    <w:rsid w:val="0070402D"/>
    <w:rsid w:val="007234A5"/>
    <w:rsid w:val="00723D83"/>
    <w:rsid w:val="00766C6B"/>
    <w:rsid w:val="007B124C"/>
    <w:rsid w:val="007B1A49"/>
    <w:rsid w:val="007D3C90"/>
    <w:rsid w:val="007F398D"/>
    <w:rsid w:val="008173E4"/>
    <w:rsid w:val="00820E42"/>
    <w:rsid w:val="0082185B"/>
    <w:rsid w:val="0082768C"/>
    <w:rsid w:val="0085586B"/>
    <w:rsid w:val="00860458"/>
    <w:rsid w:val="008620B5"/>
    <w:rsid w:val="00870DB6"/>
    <w:rsid w:val="008863E0"/>
    <w:rsid w:val="008C0F03"/>
    <w:rsid w:val="008E02F0"/>
    <w:rsid w:val="008E3613"/>
    <w:rsid w:val="00923560"/>
    <w:rsid w:val="009503DC"/>
    <w:rsid w:val="0097072C"/>
    <w:rsid w:val="009719A8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52CEF"/>
    <w:rsid w:val="00A67576"/>
    <w:rsid w:val="00AA2EB9"/>
    <w:rsid w:val="00AD2447"/>
    <w:rsid w:val="00AD6A3B"/>
    <w:rsid w:val="00B5489C"/>
    <w:rsid w:val="00B62B84"/>
    <w:rsid w:val="00B67708"/>
    <w:rsid w:val="00B847C6"/>
    <w:rsid w:val="00B923BB"/>
    <w:rsid w:val="00BA687F"/>
    <w:rsid w:val="00BF53D5"/>
    <w:rsid w:val="00C03BFF"/>
    <w:rsid w:val="00C30AFA"/>
    <w:rsid w:val="00C52EC3"/>
    <w:rsid w:val="00C57E1A"/>
    <w:rsid w:val="00C8118A"/>
    <w:rsid w:val="00C82EED"/>
    <w:rsid w:val="00C968A6"/>
    <w:rsid w:val="00CE56C8"/>
    <w:rsid w:val="00CF696C"/>
    <w:rsid w:val="00D32048"/>
    <w:rsid w:val="00D345A7"/>
    <w:rsid w:val="00D405D3"/>
    <w:rsid w:val="00D63584"/>
    <w:rsid w:val="00D675D0"/>
    <w:rsid w:val="00D7536A"/>
    <w:rsid w:val="00D8155E"/>
    <w:rsid w:val="00D83F2A"/>
    <w:rsid w:val="00D84DAE"/>
    <w:rsid w:val="00DC4637"/>
    <w:rsid w:val="00DD5C6F"/>
    <w:rsid w:val="00E32D28"/>
    <w:rsid w:val="00E94257"/>
    <w:rsid w:val="00EB0427"/>
    <w:rsid w:val="00EE0800"/>
    <w:rsid w:val="00EE7746"/>
    <w:rsid w:val="00F01657"/>
    <w:rsid w:val="00F1451C"/>
    <w:rsid w:val="00F17DAB"/>
    <w:rsid w:val="00F20257"/>
    <w:rsid w:val="00F249BF"/>
    <w:rsid w:val="00F370FD"/>
    <w:rsid w:val="00F41EC9"/>
    <w:rsid w:val="00F47EA5"/>
    <w:rsid w:val="00F50155"/>
    <w:rsid w:val="00F820FA"/>
    <w:rsid w:val="00FA4F9C"/>
    <w:rsid w:val="00FB7DEE"/>
    <w:rsid w:val="00FC15DA"/>
    <w:rsid w:val="00FC5D96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675B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83</cp:revision>
  <dcterms:created xsi:type="dcterms:W3CDTF">2012-04-10T05:34:00Z</dcterms:created>
  <dcterms:modified xsi:type="dcterms:W3CDTF">2020-03-19T06:39:00Z</dcterms:modified>
</cp:coreProperties>
</file>